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shd w:val="clear" w:color="auto" w:fill="FFFFFF"/>
        <w:tblCellMar>
          <w:top w:w="15" w:type="dxa"/>
          <w:left w:w="15" w:type="dxa"/>
          <w:bottom w:w="15" w:type="dxa"/>
          <w:right w:w="15" w:type="dxa"/>
        </w:tblCellMar>
        <w:tblLook w:val="04A0" w:firstRow="1" w:lastRow="0" w:firstColumn="1" w:lastColumn="0" w:noHBand="0" w:noVBand="1"/>
      </w:tblPr>
      <w:tblGrid>
        <w:gridCol w:w="9600"/>
      </w:tblGrid>
      <w:tr w:rsidR="00C87E5E" w:rsidRPr="00C706CD" w:rsidTr="00C87E5E">
        <w:tc>
          <w:tcPr>
            <w:tcW w:w="0" w:type="auto"/>
            <w:shd w:val="clear" w:color="auto" w:fill="FFFFFF"/>
            <w:vAlign w:val="center"/>
            <w:hideMark/>
          </w:tcPr>
          <w:p w:rsidR="00C87E5E" w:rsidRPr="00C706CD" w:rsidRDefault="00C87E5E" w:rsidP="00C87E5E">
            <w:pPr>
              <w:spacing w:after="0" w:line="277" w:lineRule="atLeast"/>
              <w:jc w:val="center"/>
              <w:rPr>
                <w:rFonts w:ascii="Arial" w:eastAsia="Times New Roman" w:hAnsi="Arial" w:cs="Arial"/>
                <w:b/>
                <w:sz w:val="26"/>
                <w:szCs w:val="19"/>
              </w:rPr>
            </w:pPr>
            <w:bookmarkStart w:id="0" w:name="_GoBack"/>
            <w:bookmarkEnd w:id="0"/>
            <w:r w:rsidRPr="00C706CD">
              <w:rPr>
                <w:rFonts w:ascii="Arial" w:eastAsia="Times New Roman" w:hAnsi="Arial" w:cs="Arial"/>
                <w:b/>
                <w:sz w:val="26"/>
              </w:rPr>
              <w:t>The Unusual Fatal Presentation of Cocaine Levamisole Induced Vasculitis</w:t>
            </w:r>
          </w:p>
        </w:tc>
      </w:tr>
      <w:tr w:rsidR="00C87E5E" w:rsidRPr="00C706CD" w:rsidTr="00C87E5E">
        <w:tc>
          <w:tcPr>
            <w:tcW w:w="0" w:type="auto"/>
            <w:shd w:val="clear" w:color="auto" w:fill="FFFFFF"/>
            <w:vAlign w:val="center"/>
            <w:hideMark/>
          </w:tcPr>
          <w:p w:rsidR="00C87E5E" w:rsidRPr="00C706CD" w:rsidRDefault="00C87E5E" w:rsidP="00AC6C3B">
            <w:pPr>
              <w:spacing w:after="0" w:line="277" w:lineRule="atLeast"/>
              <w:jc w:val="center"/>
              <w:rPr>
                <w:rFonts w:ascii="Arial" w:eastAsia="Times New Roman" w:hAnsi="Arial" w:cs="Arial"/>
                <w:sz w:val="19"/>
                <w:szCs w:val="19"/>
              </w:rPr>
            </w:pPr>
            <w:r w:rsidRPr="00C706CD">
              <w:rPr>
                <w:rFonts w:ascii="Arial" w:eastAsia="Times New Roman" w:hAnsi="Arial" w:cs="Arial"/>
                <w:sz w:val="20"/>
              </w:rPr>
              <w:t xml:space="preserve">Ajay Kumar, MBBS,MD </w:t>
            </w:r>
            <w:proofErr w:type="spellStart"/>
            <w:r w:rsidRPr="00C706CD">
              <w:rPr>
                <w:rFonts w:ascii="Arial" w:eastAsia="Times New Roman" w:hAnsi="Arial" w:cs="Arial"/>
                <w:sz w:val="20"/>
              </w:rPr>
              <w:t>Kulsoom</w:t>
            </w:r>
            <w:proofErr w:type="spellEnd"/>
            <w:r w:rsidRPr="00C706CD">
              <w:rPr>
                <w:rFonts w:ascii="Arial" w:eastAsia="Times New Roman" w:hAnsi="Arial" w:cs="Arial"/>
                <w:sz w:val="20"/>
              </w:rPr>
              <w:t xml:space="preserve"> Fatima, MD  </w:t>
            </w:r>
            <w:proofErr w:type="spellStart"/>
            <w:r w:rsidRPr="00C706CD">
              <w:rPr>
                <w:rFonts w:ascii="Arial" w:eastAsia="Times New Roman" w:hAnsi="Arial" w:cs="Arial"/>
                <w:sz w:val="20"/>
              </w:rPr>
              <w:t>Etleva</w:t>
            </w:r>
            <w:proofErr w:type="spellEnd"/>
            <w:r w:rsidRPr="00C706CD">
              <w:rPr>
                <w:rFonts w:ascii="Arial" w:eastAsia="Times New Roman" w:hAnsi="Arial" w:cs="Arial"/>
                <w:sz w:val="20"/>
              </w:rPr>
              <w:t xml:space="preserve"> </w:t>
            </w:r>
            <w:proofErr w:type="spellStart"/>
            <w:r w:rsidRPr="00C706CD">
              <w:rPr>
                <w:rFonts w:ascii="Arial" w:eastAsia="Times New Roman" w:hAnsi="Arial" w:cs="Arial"/>
                <w:sz w:val="20"/>
              </w:rPr>
              <w:t>Bejko</w:t>
            </w:r>
            <w:proofErr w:type="spellEnd"/>
            <w:r w:rsidRPr="00C706CD">
              <w:rPr>
                <w:rFonts w:ascii="Arial" w:eastAsia="Times New Roman" w:hAnsi="Arial" w:cs="Arial"/>
                <w:sz w:val="20"/>
              </w:rPr>
              <w:t xml:space="preserve">, MD </w:t>
            </w:r>
            <w:proofErr w:type="spellStart"/>
            <w:r w:rsidRPr="00C706CD">
              <w:rPr>
                <w:rFonts w:ascii="Arial" w:eastAsia="Times New Roman" w:hAnsi="Arial" w:cs="Arial"/>
                <w:sz w:val="20"/>
              </w:rPr>
              <w:t>Keyvan</w:t>
            </w:r>
            <w:proofErr w:type="spellEnd"/>
            <w:r w:rsidRPr="00C706CD">
              <w:rPr>
                <w:rFonts w:ascii="Arial" w:eastAsia="Times New Roman" w:hAnsi="Arial" w:cs="Arial"/>
                <w:sz w:val="20"/>
              </w:rPr>
              <w:t xml:space="preserve"> </w:t>
            </w:r>
            <w:proofErr w:type="spellStart"/>
            <w:r w:rsidRPr="00C706CD">
              <w:rPr>
                <w:rFonts w:ascii="Arial" w:eastAsia="Times New Roman" w:hAnsi="Arial" w:cs="Arial"/>
                <w:sz w:val="20"/>
              </w:rPr>
              <w:t>Ravakhah</w:t>
            </w:r>
            <w:proofErr w:type="spellEnd"/>
            <w:r w:rsidRPr="00C706CD">
              <w:rPr>
                <w:rFonts w:ascii="Arial" w:eastAsia="Times New Roman" w:hAnsi="Arial" w:cs="Arial"/>
                <w:sz w:val="14"/>
                <w:vertAlign w:val="superscript"/>
              </w:rPr>
              <w:t xml:space="preserve">, </w:t>
            </w:r>
            <w:r w:rsidRPr="00C706CD">
              <w:rPr>
                <w:rFonts w:ascii="Arial" w:eastAsia="Times New Roman" w:hAnsi="Arial" w:cs="Arial"/>
                <w:sz w:val="19"/>
                <w:szCs w:val="19"/>
              </w:rPr>
              <w:t>MD, MBA</w:t>
            </w:r>
          </w:p>
          <w:p w:rsidR="00AC6C3B" w:rsidRPr="00C706CD" w:rsidRDefault="00AC6C3B" w:rsidP="00AC6C3B">
            <w:pPr>
              <w:spacing w:after="0" w:line="277" w:lineRule="atLeast"/>
              <w:jc w:val="center"/>
              <w:rPr>
                <w:rFonts w:ascii="Arial" w:eastAsia="Times New Roman" w:hAnsi="Arial" w:cs="Arial"/>
                <w:sz w:val="19"/>
                <w:szCs w:val="19"/>
              </w:rPr>
            </w:pPr>
            <w:r w:rsidRPr="00C706CD">
              <w:rPr>
                <w:rFonts w:ascii="Arial" w:eastAsia="Times New Roman" w:hAnsi="Arial" w:cs="Arial"/>
                <w:sz w:val="19"/>
                <w:szCs w:val="19"/>
              </w:rPr>
              <w:t>Internal Medicine, St. Vincent Charity Medical Center, Cleveland, OH</w:t>
            </w:r>
          </w:p>
        </w:tc>
      </w:tr>
    </w:tbl>
    <w:p w:rsidR="00C87E5E" w:rsidRPr="00C706CD" w:rsidRDefault="00C87E5E" w:rsidP="005E62A4">
      <w:pPr>
        <w:rPr>
          <w:rFonts w:ascii="Arial" w:hAnsi="Arial" w:cs="Arial"/>
          <w:shd w:val="clear" w:color="auto" w:fill="FFFFFF"/>
        </w:rPr>
      </w:pPr>
    </w:p>
    <w:tbl>
      <w:tblPr>
        <w:tblW w:w="9600" w:type="dxa"/>
        <w:shd w:val="clear" w:color="auto" w:fill="FFFFFF"/>
        <w:tblCellMar>
          <w:top w:w="15" w:type="dxa"/>
          <w:left w:w="15" w:type="dxa"/>
          <w:bottom w:w="15" w:type="dxa"/>
          <w:right w:w="15" w:type="dxa"/>
        </w:tblCellMar>
        <w:tblLook w:val="04A0" w:firstRow="1" w:lastRow="0" w:firstColumn="1" w:lastColumn="0" w:noHBand="0" w:noVBand="1"/>
      </w:tblPr>
      <w:tblGrid>
        <w:gridCol w:w="9600"/>
      </w:tblGrid>
      <w:tr w:rsidR="00C87E5E" w:rsidRPr="00C706CD" w:rsidTr="00C87E5E">
        <w:tc>
          <w:tcPr>
            <w:tcW w:w="0" w:type="auto"/>
            <w:shd w:val="clear" w:color="auto" w:fill="FFFFFF"/>
            <w:vAlign w:val="center"/>
            <w:hideMark/>
          </w:tcPr>
          <w:p w:rsidR="00C87E5E" w:rsidRPr="00C706CD" w:rsidRDefault="00C87E5E" w:rsidP="00C87E5E">
            <w:pPr>
              <w:spacing w:after="0" w:line="277" w:lineRule="atLeast"/>
              <w:rPr>
                <w:rFonts w:ascii="Arial" w:eastAsia="Times New Roman" w:hAnsi="Arial" w:cs="Arial"/>
                <w:b/>
                <w:bCs/>
                <w:sz w:val="20"/>
              </w:rPr>
            </w:pPr>
            <w:r w:rsidRPr="00C706CD">
              <w:rPr>
                <w:rFonts w:ascii="Arial" w:eastAsia="Times New Roman" w:hAnsi="Arial" w:cs="Arial"/>
                <w:b/>
                <w:bCs/>
                <w:sz w:val="20"/>
              </w:rPr>
              <w:t>Introduction</w:t>
            </w:r>
          </w:p>
          <w:p w:rsidR="00C87E5E" w:rsidRPr="00C706CD" w:rsidRDefault="00C87E5E" w:rsidP="00C87E5E">
            <w:pPr>
              <w:spacing w:after="0" w:line="277" w:lineRule="atLeast"/>
              <w:rPr>
                <w:rFonts w:ascii="Arial" w:eastAsia="Times New Roman" w:hAnsi="Arial" w:cs="Arial"/>
                <w:b/>
                <w:bCs/>
                <w:sz w:val="20"/>
              </w:rPr>
            </w:pPr>
            <w:r w:rsidRPr="00C706CD">
              <w:rPr>
                <w:rFonts w:ascii="Arial" w:eastAsia="Times New Roman" w:hAnsi="Arial" w:cs="Arial"/>
                <w:b/>
                <w:bCs/>
                <w:sz w:val="20"/>
              </w:rPr>
              <w:t> </w:t>
            </w:r>
            <w:r w:rsidRPr="00C706CD">
              <w:rPr>
                <w:rFonts w:ascii="Arial" w:eastAsia="Times New Roman" w:hAnsi="Arial" w:cs="Arial"/>
                <w:sz w:val="20"/>
              </w:rPr>
              <w:t xml:space="preserve">Cocaine </w:t>
            </w:r>
            <w:proofErr w:type="gramStart"/>
            <w:r w:rsidRPr="00C706CD">
              <w:rPr>
                <w:rFonts w:ascii="Arial" w:eastAsia="Times New Roman" w:hAnsi="Arial" w:cs="Arial"/>
                <w:sz w:val="20"/>
              </w:rPr>
              <w:t>use have</w:t>
            </w:r>
            <w:proofErr w:type="gramEnd"/>
            <w:r w:rsidRPr="00C706CD">
              <w:rPr>
                <w:rFonts w:ascii="Arial" w:eastAsia="Times New Roman" w:hAnsi="Arial" w:cs="Arial"/>
                <w:sz w:val="20"/>
              </w:rPr>
              <w:t xml:space="preserve"> been associated with spectrum of diseases. Approximately 70% of cocaine consumed in USA is contaminated with Levamisole, an </w:t>
            </w:r>
            <w:proofErr w:type="spellStart"/>
            <w:r w:rsidRPr="00C706CD">
              <w:rPr>
                <w:rFonts w:ascii="Arial" w:eastAsia="Times New Roman" w:hAnsi="Arial" w:cs="Arial"/>
                <w:sz w:val="20"/>
              </w:rPr>
              <w:t>immunomodulating</w:t>
            </w:r>
            <w:proofErr w:type="spellEnd"/>
            <w:r w:rsidRPr="00C706CD">
              <w:rPr>
                <w:rFonts w:ascii="Arial" w:eastAsia="Times New Roman" w:hAnsi="Arial" w:cs="Arial"/>
                <w:sz w:val="20"/>
              </w:rPr>
              <w:t xml:space="preserve"> agent, which attributed to increase profit and volume along with enhanced euphoria and stimulatory effect of cocaine by increasing the dopamine and producing amphetamine like metabolites. Cocaine mixed with Levamisole poses risk of vasculitis when consumed for a long time which have a range of different clinical manifestation among which most common are </w:t>
            </w:r>
            <w:proofErr w:type="spellStart"/>
            <w:r w:rsidRPr="00C706CD">
              <w:rPr>
                <w:rFonts w:ascii="Arial" w:eastAsia="Times New Roman" w:hAnsi="Arial" w:cs="Arial"/>
                <w:sz w:val="20"/>
              </w:rPr>
              <w:t>arthralgias</w:t>
            </w:r>
            <w:proofErr w:type="spellEnd"/>
            <w:r w:rsidRPr="00C706CD">
              <w:rPr>
                <w:rFonts w:ascii="Arial" w:eastAsia="Times New Roman" w:hAnsi="Arial" w:cs="Arial"/>
                <w:sz w:val="20"/>
              </w:rPr>
              <w:t xml:space="preserve"> (83%), cutaneous lesions (61%) and Hematological (Leukopenia - 28%). There are also multiple rare findings associated with cocaine induced vasculitis including abnormal urinalysis, glomerulonephritis and pulmonary hemorrhages (3 cases). We now present a rare case of Cocaine induced vasculitis resulting in intracranial pathology.</w:t>
            </w:r>
            <w:r w:rsidRPr="00C706CD">
              <w:rPr>
                <w:rFonts w:ascii="Arial" w:eastAsia="Times New Roman" w:hAnsi="Arial" w:cs="Arial"/>
                <w:sz w:val="20"/>
                <w:szCs w:val="20"/>
              </w:rPr>
              <w:br/>
            </w:r>
            <w:r w:rsidRPr="00C706CD">
              <w:rPr>
                <w:rFonts w:ascii="Arial" w:eastAsia="Times New Roman" w:hAnsi="Arial" w:cs="Arial"/>
                <w:b/>
                <w:bCs/>
                <w:sz w:val="20"/>
                <w:szCs w:val="20"/>
              </w:rPr>
              <w:br/>
            </w:r>
            <w:r w:rsidRPr="00C706CD">
              <w:rPr>
                <w:rFonts w:ascii="Arial" w:eastAsia="Times New Roman" w:hAnsi="Arial" w:cs="Arial"/>
                <w:b/>
                <w:bCs/>
                <w:sz w:val="20"/>
              </w:rPr>
              <w:t>Case</w:t>
            </w:r>
          </w:p>
          <w:p w:rsidR="00C87E5E" w:rsidRPr="00C706CD" w:rsidRDefault="00C87E5E" w:rsidP="00C87E5E">
            <w:pPr>
              <w:spacing w:after="0" w:line="277" w:lineRule="atLeast"/>
              <w:rPr>
                <w:rFonts w:ascii="Arial" w:eastAsia="Times New Roman" w:hAnsi="Arial" w:cs="Arial"/>
                <w:b/>
                <w:bCs/>
                <w:sz w:val="20"/>
              </w:rPr>
            </w:pPr>
            <w:r w:rsidRPr="00C706CD">
              <w:rPr>
                <w:rFonts w:ascii="Arial" w:eastAsia="Times New Roman" w:hAnsi="Arial" w:cs="Arial"/>
                <w:sz w:val="20"/>
              </w:rPr>
              <w:t xml:space="preserve">64 Year old morbidly obese female with </w:t>
            </w:r>
            <w:proofErr w:type="spellStart"/>
            <w:r w:rsidRPr="00C706CD">
              <w:rPr>
                <w:rFonts w:ascii="Arial" w:eastAsia="Times New Roman" w:hAnsi="Arial" w:cs="Arial"/>
                <w:sz w:val="20"/>
              </w:rPr>
              <w:t>PMHx</w:t>
            </w:r>
            <w:proofErr w:type="spellEnd"/>
            <w:r w:rsidRPr="00C706CD">
              <w:rPr>
                <w:rFonts w:ascii="Arial" w:eastAsia="Times New Roman" w:hAnsi="Arial" w:cs="Arial"/>
                <w:sz w:val="20"/>
              </w:rPr>
              <w:t xml:space="preserve"> of COPD, CAD, Hypertension, OSA, Hyperlipidemia and Renal cell carcinoma (s/p R Nephrectomy) brought to the ER by EMR in an unresponsive state for &gt; 6hrs, GCS Score of 3/15 with BP 180/89 mmHg otherwise vitals stable and non significant physical exam findings. She was admitted to ICU under critical care team with close monitoring. Blood </w:t>
            </w:r>
            <w:proofErr w:type="gramStart"/>
            <w:r w:rsidRPr="00C706CD">
              <w:rPr>
                <w:rFonts w:ascii="Arial" w:eastAsia="Times New Roman" w:hAnsi="Arial" w:cs="Arial"/>
                <w:sz w:val="20"/>
              </w:rPr>
              <w:t>work on admission have</w:t>
            </w:r>
            <w:proofErr w:type="gramEnd"/>
            <w:r w:rsidRPr="00C706CD">
              <w:rPr>
                <w:rFonts w:ascii="Arial" w:eastAsia="Times New Roman" w:hAnsi="Arial" w:cs="Arial"/>
                <w:sz w:val="20"/>
              </w:rPr>
              <w:t xml:space="preserve"> no significant finding except for leukocytosis (SIRS 2/4) with no identified source of infection with normal </w:t>
            </w:r>
            <w:proofErr w:type="spellStart"/>
            <w:r w:rsidRPr="00C706CD">
              <w:rPr>
                <w:rFonts w:ascii="Arial" w:eastAsia="Times New Roman" w:hAnsi="Arial" w:cs="Arial"/>
                <w:sz w:val="20"/>
              </w:rPr>
              <w:t>procalcitonin</w:t>
            </w:r>
            <w:proofErr w:type="spellEnd"/>
            <w:r w:rsidRPr="00C706CD">
              <w:rPr>
                <w:rFonts w:ascii="Arial" w:eastAsia="Times New Roman" w:hAnsi="Arial" w:cs="Arial"/>
                <w:sz w:val="20"/>
              </w:rPr>
              <w:t xml:space="preserve"> levels. Stat CT Scan and later MRI was ordered which showed multiple </w:t>
            </w:r>
            <w:proofErr w:type="gramStart"/>
            <w:r w:rsidRPr="00C706CD">
              <w:rPr>
                <w:rFonts w:ascii="Arial" w:eastAsia="Times New Roman" w:hAnsi="Arial" w:cs="Arial"/>
                <w:sz w:val="20"/>
              </w:rPr>
              <w:t>lesion</w:t>
            </w:r>
            <w:proofErr w:type="gramEnd"/>
            <w:r w:rsidRPr="00C706CD">
              <w:rPr>
                <w:rFonts w:ascii="Arial" w:eastAsia="Times New Roman" w:hAnsi="Arial" w:cs="Arial"/>
                <w:sz w:val="20"/>
              </w:rPr>
              <w:t xml:space="preserve"> mostly on watershed areas suggesting infarcts vs brain </w:t>
            </w:r>
            <w:proofErr w:type="spellStart"/>
            <w:r w:rsidRPr="00C706CD">
              <w:rPr>
                <w:rFonts w:ascii="Arial" w:eastAsia="Times New Roman" w:hAnsi="Arial" w:cs="Arial"/>
                <w:sz w:val="20"/>
              </w:rPr>
              <w:t>mets</w:t>
            </w:r>
            <w:proofErr w:type="spellEnd"/>
            <w:r w:rsidRPr="00C706CD">
              <w:rPr>
                <w:rFonts w:ascii="Arial" w:eastAsia="Times New Roman" w:hAnsi="Arial" w:cs="Arial"/>
                <w:sz w:val="20"/>
              </w:rPr>
              <w:t xml:space="preserve">. Neurology and cardiology were consulted. MRA was performed which ruled out any thrombosis. Cardiac ECHO also showed no evidence of thrombus or vegetations. EEG reported continuous generalized slowing, no focal slowing, no seizure and no asymmetry. Her urine </w:t>
            </w:r>
            <w:proofErr w:type="spellStart"/>
            <w:r w:rsidRPr="00C706CD">
              <w:rPr>
                <w:rFonts w:ascii="Arial" w:eastAsia="Times New Roman" w:hAnsi="Arial" w:cs="Arial"/>
                <w:sz w:val="20"/>
              </w:rPr>
              <w:t>tox</w:t>
            </w:r>
            <w:proofErr w:type="spellEnd"/>
            <w:r w:rsidRPr="00C706CD">
              <w:rPr>
                <w:rFonts w:ascii="Arial" w:eastAsia="Times New Roman" w:hAnsi="Arial" w:cs="Arial"/>
                <w:sz w:val="20"/>
              </w:rPr>
              <w:t xml:space="preserve"> was +</w:t>
            </w:r>
            <w:proofErr w:type="spellStart"/>
            <w:r w:rsidRPr="00C706CD">
              <w:rPr>
                <w:rFonts w:ascii="Arial" w:eastAsia="Times New Roman" w:hAnsi="Arial" w:cs="Arial"/>
                <w:sz w:val="20"/>
              </w:rPr>
              <w:t>ve</w:t>
            </w:r>
            <w:proofErr w:type="spellEnd"/>
            <w:r w:rsidRPr="00C706CD">
              <w:rPr>
                <w:rFonts w:ascii="Arial" w:eastAsia="Times New Roman" w:hAnsi="Arial" w:cs="Arial"/>
                <w:sz w:val="20"/>
              </w:rPr>
              <w:t xml:space="preserve"> for Cocaine. Her initial presentation of unresponsiveness led to limited </w:t>
            </w:r>
            <w:proofErr w:type="spellStart"/>
            <w:r w:rsidRPr="00C706CD">
              <w:rPr>
                <w:rFonts w:ascii="Arial" w:eastAsia="Times New Roman" w:hAnsi="Arial" w:cs="Arial"/>
                <w:sz w:val="20"/>
              </w:rPr>
              <w:t>rhematological</w:t>
            </w:r>
            <w:proofErr w:type="spellEnd"/>
            <w:r w:rsidRPr="00C706CD">
              <w:rPr>
                <w:rFonts w:ascii="Arial" w:eastAsia="Times New Roman" w:hAnsi="Arial" w:cs="Arial"/>
                <w:sz w:val="20"/>
              </w:rPr>
              <w:t xml:space="preserve"> tests. Her basic </w:t>
            </w:r>
            <w:proofErr w:type="spellStart"/>
            <w:r w:rsidRPr="00C706CD">
              <w:rPr>
                <w:rFonts w:ascii="Arial" w:eastAsia="Times New Roman" w:hAnsi="Arial" w:cs="Arial"/>
                <w:sz w:val="20"/>
              </w:rPr>
              <w:t>rheumatological</w:t>
            </w:r>
            <w:proofErr w:type="spellEnd"/>
            <w:r w:rsidRPr="00C706CD">
              <w:rPr>
                <w:rFonts w:ascii="Arial" w:eastAsia="Times New Roman" w:hAnsi="Arial" w:cs="Arial"/>
                <w:sz w:val="20"/>
              </w:rPr>
              <w:t xml:space="preserve"> panel showed ANA positive 1:160, normal Complement </w:t>
            </w:r>
            <w:proofErr w:type="gramStart"/>
            <w:r w:rsidRPr="00C706CD">
              <w:rPr>
                <w:rFonts w:ascii="Arial" w:eastAsia="Times New Roman" w:hAnsi="Arial" w:cs="Arial"/>
                <w:sz w:val="20"/>
              </w:rPr>
              <w:t>{ C3</w:t>
            </w:r>
            <w:proofErr w:type="gramEnd"/>
            <w:r w:rsidRPr="00C706CD">
              <w:rPr>
                <w:rFonts w:ascii="Arial" w:eastAsia="Times New Roman" w:hAnsi="Arial" w:cs="Arial"/>
                <w:sz w:val="20"/>
              </w:rPr>
              <w:t xml:space="preserve"> -126 mgs/dl (90-180 mg/dl NR) and C4 - 25.2 mgs/dl (10-40 mgs/dl) }. She was also found to be +</w:t>
            </w:r>
            <w:proofErr w:type="spellStart"/>
            <w:r w:rsidRPr="00C706CD">
              <w:rPr>
                <w:rFonts w:ascii="Arial" w:eastAsia="Times New Roman" w:hAnsi="Arial" w:cs="Arial"/>
                <w:sz w:val="20"/>
              </w:rPr>
              <w:t>ve</w:t>
            </w:r>
            <w:proofErr w:type="spellEnd"/>
            <w:r w:rsidRPr="00C706CD">
              <w:rPr>
                <w:rFonts w:ascii="Arial" w:eastAsia="Times New Roman" w:hAnsi="Arial" w:cs="Arial"/>
                <w:sz w:val="20"/>
              </w:rPr>
              <w:t xml:space="preserve"> for </w:t>
            </w:r>
            <w:proofErr w:type="spellStart"/>
            <w:r w:rsidRPr="00C706CD">
              <w:rPr>
                <w:rFonts w:ascii="Arial" w:eastAsia="Times New Roman" w:hAnsi="Arial" w:cs="Arial"/>
                <w:sz w:val="20"/>
              </w:rPr>
              <w:t>pANCA</w:t>
            </w:r>
            <w:proofErr w:type="spellEnd"/>
            <w:r w:rsidRPr="00C706CD">
              <w:rPr>
                <w:rFonts w:ascii="Arial" w:eastAsia="Times New Roman" w:hAnsi="Arial" w:cs="Arial"/>
                <w:sz w:val="20"/>
              </w:rPr>
              <w:t xml:space="preserve"> (1:120). She was out of the window for levamisole testing so it was deferred. Considering the initial </w:t>
            </w:r>
            <w:proofErr w:type="spellStart"/>
            <w:r w:rsidRPr="00C706CD">
              <w:rPr>
                <w:rFonts w:ascii="Arial" w:eastAsia="Times New Roman" w:hAnsi="Arial" w:cs="Arial"/>
                <w:sz w:val="20"/>
              </w:rPr>
              <w:t>rheumatological</w:t>
            </w:r>
            <w:proofErr w:type="spellEnd"/>
            <w:r w:rsidRPr="00C706CD">
              <w:rPr>
                <w:rFonts w:ascii="Arial" w:eastAsia="Times New Roman" w:hAnsi="Arial" w:cs="Arial"/>
                <w:sz w:val="20"/>
              </w:rPr>
              <w:t xml:space="preserve"> panel and positive cocaine thus the diagnosis of cocaine induced vasculitis was made by the rheumatologist and other specialists. With respect to cocaine levamisole induced vasculitis she was started on IV steroid therapy which is the mainstay of the treatment. She showed a favorable response with an initial neurological recovery but later deteriorated with time. Considering her guarded prognosis her code status was discussed with her family and was changed. She was extubated on day 13th and care was transferred to hospice. She died on 17th day of event and 4th day post-</w:t>
            </w:r>
            <w:proofErr w:type="spellStart"/>
            <w:r w:rsidRPr="00C706CD">
              <w:rPr>
                <w:rFonts w:ascii="Arial" w:eastAsia="Times New Roman" w:hAnsi="Arial" w:cs="Arial"/>
                <w:sz w:val="20"/>
              </w:rPr>
              <w:t>extubation</w:t>
            </w:r>
            <w:proofErr w:type="spellEnd"/>
            <w:r w:rsidRPr="00C706CD">
              <w:rPr>
                <w:rFonts w:ascii="Arial" w:eastAsia="Times New Roman" w:hAnsi="Arial" w:cs="Arial"/>
                <w:sz w:val="20"/>
              </w:rPr>
              <w:t>.</w:t>
            </w:r>
            <w:r w:rsidRPr="00C706CD">
              <w:rPr>
                <w:rFonts w:ascii="Arial" w:eastAsia="Times New Roman" w:hAnsi="Arial" w:cs="Arial"/>
                <w:sz w:val="20"/>
                <w:szCs w:val="20"/>
              </w:rPr>
              <w:br/>
            </w:r>
            <w:r w:rsidRPr="00C706CD">
              <w:rPr>
                <w:rFonts w:ascii="Arial" w:eastAsia="Times New Roman" w:hAnsi="Arial" w:cs="Arial"/>
                <w:b/>
                <w:bCs/>
                <w:sz w:val="20"/>
                <w:szCs w:val="20"/>
              </w:rPr>
              <w:br/>
            </w:r>
            <w:r w:rsidRPr="00C706CD">
              <w:rPr>
                <w:rFonts w:ascii="Arial" w:eastAsia="Times New Roman" w:hAnsi="Arial" w:cs="Arial"/>
                <w:b/>
                <w:bCs/>
                <w:sz w:val="20"/>
              </w:rPr>
              <w:t>Discussion</w:t>
            </w:r>
          </w:p>
          <w:p w:rsidR="00C87E5E" w:rsidRPr="00C706CD" w:rsidRDefault="00C87E5E" w:rsidP="00C87E5E">
            <w:pPr>
              <w:spacing w:after="0" w:line="277" w:lineRule="atLeast"/>
              <w:rPr>
                <w:rFonts w:ascii="Arial" w:eastAsia="Times New Roman" w:hAnsi="Arial" w:cs="Arial"/>
                <w:sz w:val="19"/>
                <w:szCs w:val="19"/>
              </w:rPr>
            </w:pPr>
            <w:r w:rsidRPr="00C706CD">
              <w:rPr>
                <w:rFonts w:ascii="Arial" w:eastAsia="Times New Roman" w:hAnsi="Arial" w:cs="Arial"/>
                <w:sz w:val="20"/>
              </w:rPr>
              <w:t xml:space="preserve">Cocaine-levamisole </w:t>
            </w:r>
            <w:proofErr w:type="spellStart"/>
            <w:r w:rsidRPr="00C706CD">
              <w:rPr>
                <w:rFonts w:ascii="Arial" w:eastAsia="Times New Roman" w:hAnsi="Arial" w:cs="Arial"/>
                <w:sz w:val="20"/>
              </w:rPr>
              <w:t>vasculopathy</w:t>
            </w:r>
            <w:proofErr w:type="spellEnd"/>
            <w:r w:rsidRPr="00C706CD">
              <w:rPr>
                <w:rFonts w:ascii="Arial" w:eastAsia="Times New Roman" w:hAnsi="Arial" w:cs="Arial"/>
                <w:sz w:val="20"/>
              </w:rPr>
              <w:t xml:space="preserve"> is classified as small vessel vasculitis. Though the cutaneous and musculoskeletal are the most common presentation of Cocaine-Levamisole induced vasculitis but the spectrum of disease associated are still under observation. Typical cutaneous lesions include but not limited to </w:t>
            </w:r>
            <w:proofErr w:type="spellStart"/>
            <w:r w:rsidRPr="00C706CD">
              <w:rPr>
                <w:rFonts w:ascii="Arial" w:eastAsia="Times New Roman" w:hAnsi="Arial" w:cs="Arial"/>
                <w:sz w:val="20"/>
              </w:rPr>
              <w:t>retiform</w:t>
            </w:r>
            <w:proofErr w:type="spellEnd"/>
            <w:r w:rsidRPr="00C706CD">
              <w:rPr>
                <w:rFonts w:ascii="Arial" w:eastAsia="Times New Roman" w:hAnsi="Arial" w:cs="Arial"/>
                <w:sz w:val="20"/>
              </w:rPr>
              <w:t xml:space="preserve"> purpura of the trunk (most common, mostly involving lower extremities, 84%), ear purpura (73%) and lichenoid. Whereas most common musculoskeletal manifestation is </w:t>
            </w:r>
            <w:proofErr w:type="spellStart"/>
            <w:r w:rsidRPr="00C706CD">
              <w:rPr>
                <w:rFonts w:ascii="Arial" w:eastAsia="Times New Roman" w:hAnsi="Arial" w:cs="Arial"/>
                <w:sz w:val="20"/>
              </w:rPr>
              <w:t>arthralgias</w:t>
            </w:r>
            <w:proofErr w:type="spellEnd"/>
            <w:r w:rsidRPr="00C706CD">
              <w:rPr>
                <w:rFonts w:ascii="Arial" w:eastAsia="Times New Roman" w:hAnsi="Arial" w:cs="Arial"/>
                <w:sz w:val="20"/>
              </w:rPr>
              <w:t xml:space="preserve"> and hematological features include neutropenia and agranulocytosis. Other common non specific </w:t>
            </w:r>
            <w:proofErr w:type="gramStart"/>
            <w:r w:rsidRPr="00C706CD">
              <w:rPr>
                <w:rFonts w:ascii="Arial" w:eastAsia="Times New Roman" w:hAnsi="Arial" w:cs="Arial"/>
                <w:sz w:val="20"/>
              </w:rPr>
              <w:t>features which makes</w:t>
            </w:r>
            <w:proofErr w:type="gramEnd"/>
            <w:r w:rsidRPr="00C706CD">
              <w:rPr>
                <w:rFonts w:ascii="Arial" w:eastAsia="Times New Roman" w:hAnsi="Arial" w:cs="Arial"/>
                <w:sz w:val="20"/>
              </w:rPr>
              <w:t xml:space="preserve"> 72% include low grade fever, night sweats and weight loss. A case series of 4 patients also suggested association with </w:t>
            </w:r>
            <w:proofErr w:type="spellStart"/>
            <w:r w:rsidRPr="00C706CD">
              <w:rPr>
                <w:rFonts w:ascii="Arial" w:eastAsia="Times New Roman" w:hAnsi="Arial" w:cs="Arial"/>
                <w:sz w:val="20"/>
              </w:rPr>
              <w:t>pauci</w:t>
            </w:r>
            <w:proofErr w:type="spellEnd"/>
            <w:r w:rsidRPr="00C706CD">
              <w:rPr>
                <w:rFonts w:ascii="Arial" w:eastAsia="Times New Roman" w:hAnsi="Arial" w:cs="Arial"/>
                <w:sz w:val="20"/>
              </w:rPr>
              <w:t xml:space="preserve">-immune vasculitis. One of the case series also suggested a female predominance of </w:t>
            </w:r>
            <w:r w:rsidRPr="00C706CD">
              <w:rPr>
                <w:rFonts w:ascii="Arial" w:eastAsia="Times New Roman" w:hAnsi="Arial" w:cs="Arial"/>
                <w:sz w:val="20"/>
              </w:rPr>
              <w:lastRenderedPageBreak/>
              <w:t xml:space="preserve">about 81%. Typical lab findings suggested by multiple case reports are ANCA positivity more specifically p-ANCA (88%) which our patient had. Other suggested findings are presence of anti-MPO and anti-PR3 (50%) positivity. The </w:t>
            </w:r>
            <w:proofErr w:type="spellStart"/>
            <w:r w:rsidRPr="00C706CD">
              <w:rPr>
                <w:rFonts w:ascii="Arial" w:eastAsia="Times New Roman" w:hAnsi="Arial" w:cs="Arial"/>
                <w:sz w:val="20"/>
              </w:rPr>
              <w:t>half life</w:t>
            </w:r>
            <w:proofErr w:type="spellEnd"/>
            <w:r w:rsidRPr="00C706CD">
              <w:rPr>
                <w:rFonts w:ascii="Arial" w:eastAsia="Times New Roman" w:hAnsi="Arial" w:cs="Arial"/>
                <w:sz w:val="20"/>
              </w:rPr>
              <w:t xml:space="preserve"> of levamisole is ~5.6 hours. Multiple case reports showed that test was positive in less than 50% patients, which makes positive labs a challenge. Thus multiple authors have suggested that not all </w:t>
            </w:r>
            <w:proofErr w:type="spellStart"/>
            <w:r w:rsidRPr="00C706CD">
              <w:rPr>
                <w:rFonts w:ascii="Arial" w:eastAsia="Times New Roman" w:hAnsi="Arial" w:cs="Arial"/>
                <w:sz w:val="20"/>
              </w:rPr>
              <w:t>rheumatogical</w:t>
            </w:r>
            <w:proofErr w:type="spellEnd"/>
            <w:r w:rsidRPr="00C706CD">
              <w:rPr>
                <w:rFonts w:ascii="Arial" w:eastAsia="Times New Roman" w:hAnsi="Arial" w:cs="Arial"/>
                <w:sz w:val="20"/>
              </w:rPr>
              <w:t xml:space="preserve"> results are not required to be positive if clinical and basic </w:t>
            </w:r>
            <w:proofErr w:type="spellStart"/>
            <w:r w:rsidRPr="00C706CD">
              <w:rPr>
                <w:rFonts w:ascii="Arial" w:eastAsia="Times New Roman" w:hAnsi="Arial" w:cs="Arial"/>
                <w:sz w:val="20"/>
              </w:rPr>
              <w:t>rheumatological</w:t>
            </w:r>
            <w:proofErr w:type="spellEnd"/>
            <w:r w:rsidRPr="00C706CD">
              <w:rPr>
                <w:rFonts w:ascii="Arial" w:eastAsia="Times New Roman" w:hAnsi="Arial" w:cs="Arial"/>
                <w:sz w:val="20"/>
              </w:rPr>
              <w:t xml:space="preserve"> panel are suggestive of pathophysiology related to cocaine-levamisole induced </w:t>
            </w:r>
            <w:proofErr w:type="spellStart"/>
            <w:r w:rsidRPr="00C706CD">
              <w:rPr>
                <w:rFonts w:ascii="Arial" w:eastAsia="Times New Roman" w:hAnsi="Arial" w:cs="Arial"/>
                <w:sz w:val="20"/>
              </w:rPr>
              <w:t>vasculopathy</w:t>
            </w:r>
            <w:proofErr w:type="spellEnd"/>
            <w:r w:rsidRPr="00C706CD">
              <w:rPr>
                <w:rFonts w:ascii="Arial" w:eastAsia="Times New Roman" w:hAnsi="Arial" w:cs="Arial"/>
                <w:sz w:val="20"/>
              </w:rPr>
              <w:t xml:space="preserve">. The recommended treatment is steroids along with other </w:t>
            </w:r>
            <w:proofErr w:type="spellStart"/>
            <w:r w:rsidRPr="00C706CD">
              <w:rPr>
                <w:rFonts w:ascii="Arial" w:eastAsia="Times New Roman" w:hAnsi="Arial" w:cs="Arial"/>
                <w:sz w:val="20"/>
              </w:rPr>
              <w:t>immunomodulating</w:t>
            </w:r>
            <w:proofErr w:type="spellEnd"/>
            <w:r w:rsidRPr="00C706CD">
              <w:rPr>
                <w:rFonts w:ascii="Arial" w:eastAsia="Times New Roman" w:hAnsi="Arial" w:cs="Arial"/>
                <w:sz w:val="20"/>
              </w:rPr>
              <w:t xml:space="preserve"> </w:t>
            </w:r>
            <w:proofErr w:type="gramStart"/>
            <w:r w:rsidRPr="00C706CD">
              <w:rPr>
                <w:rFonts w:ascii="Arial" w:eastAsia="Times New Roman" w:hAnsi="Arial" w:cs="Arial"/>
                <w:sz w:val="20"/>
              </w:rPr>
              <w:t>agents,</w:t>
            </w:r>
            <w:proofErr w:type="gramEnd"/>
            <w:r w:rsidRPr="00C706CD">
              <w:rPr>
                <w:rFonts w:ascii="Arial" w:eastAsia="Times New Roman" w:hAnsi="Arial" w:cs="Arial"/>
                <w:sz w:val="20"/>
              </w:rPr>
              <w:t xml:space="preserve"> choice of drug is still on the discretion of physician and needs to be further studied. On the basis of the above discussion I strongly suggest our case of “Cocaine-Levamisole Induced Vasculitis”.</w:t>
            </w:r>
          </w:p>
        </w:tc>
      </w:tr>
    </w:tbl>
    <w:p w:rsidR="005E62A4" w:rsidRPr="00C706CD" w:rsidRDefault="005E62A4" w:rsidP="005E62A4"/>
    <w:sectPr w:rsidR="005E62A4" w:rsidRPr="00C706CD" w:rsidSect="00C36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56"/>
    <w:rsid w:val="000D7656"/>
    <w:rsid w:val="00311B2F"/>
    <w:rsid w:val="005E62A4"/>
    <w:rsid w:val="00AC6C3B"/>
    <w:rsid w:val="00C36F3F"/>
    <w:rsid w:val="00C706CD"/>
    <w:rsid w:val="00C87E5E"/>
    <w:rsid w:val="00DA0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C87E5E"/>
  </w:style>
  <w:style w:type="character" w:customStyle="1" w:styleId="apple-converted-space">
    <w:name w:val="apple-converted-space"/>
    <w:basedOn w:val="DefaultParagraphFont"/>
    <w:rsid w:val="00C87E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contents">
    <w:name w:val="pagecontents"/>
    <w:basedOn w:val="DefaultParagraphFont"/>
    <w:rsid w:val="00C87E5E"/>
  </w:style>
  <w:style w:type="character" w:customStyle="1" w:styleId="apple-converted-space">
    <w:name w:val="apple-converted-space"/>
    <w:basedOn w:val="DefaultParagraphFont"/>
    <w:rsid w:val="00C8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337582">
      <w:bodyDiv w:val="1"/>
      <w:marLeft w:val="0"/>
      <w:marRight w:val="0"/>
      <w:marTop w:val="0"/>
      <w:marBottom w:val="0"/>
      <w:divBdr>
        <w:top w:val="none" w:sz="0" w:space="0" w:color="auto"/>
        <w:left w:val="none" w:sz="0" w:space="0" w:color="auto"/>
        <w:bottom w:val="none" w:sz="0" w:space="0" w:color="auto"/>
        <w:right w:val="none" w:sz="0" w:space="0" w:color="auto"/>
      </w:divBdr>
      <w:divsChild>
        <w:div w:id="2009550975">
          <w:marLeft w:val="0"/>
          <w:marRight w:val="0"/>
          <w:marTop w:val="0"/>
          <w:marBottom w:val="0"/>
          <w:divBdr>
            <w:top w:val="none" w:sz="0" w:space="0" w:color="auto"/>
            <w:left w:val="none" w:sz="0" w:space="0" w:color="auto"/>
            <w:bottom w:val="none" w:sz="0" w:space="0" w:color="auto"/>
            <w:right w:val="none" w:sz="0" w:space="0" w:color="auto"/>
          </w:divBdr>
          <w:divsChild>
            <w:div w:id="2084333443">
              <w:marLeft w:val="0"/>
              <w:marRight w:val="0"/>
              <w:marTop w:val="0"/>
              <w:marBottom w:val="0"/>
              <w:divBdr>
                <w:top w:val="none" w:sz="0" w:space="0" w:color="auto"/>
                <w:left w:val="none" w:sz="0" w:space="0" w:color="auto"/>
                <w:bottom w:val="none" w:sz="0" w:space="0" w:color="auto"/>
                <w:right w:val="none" w:sz="0" w:space="0" w:color="auto"/>
              </w:divBdr>
            </w:div>
            <w:div w:id="717976663">
              <w:marLeft w:val="0"/>
              <w:marRight w:val="0"/>
              <w:marTop w:val="0"/>
              <w:marBottom w:val="0"/>
              <w:divBdr>
                <w:top w:val="none" w:sz="0" w:space="0" w:color="auto"/>
                <w:left w:val="none" w:sz="0" w:space="0" w:color="auto"/>
                <w:bottom w:val="none" w:sz="0" w:space="0" w:color="auto"/>
                <w:right w:val="none" w:sz="0" w:space="0" w:color="auto"/>
              </w:divBdr>
            </w:div>
            <w:div w:id="1718044580">
              <w:marLeft w:val="0"/>
              <w:marRight w:val="0"/>
              <w:marTop w:val="0"/>
              <w:marBottom w:val="0"/>
              <w:divBdr>
                <w:top w:val="none" w:sz="0" w:space="0" w:color="auto"/>
                <w:left w:val="none" w:sz="0" w:space="0" w:color="auto"/>
                <w:bottom w:val="none" w:sz="0" w:space="0" w:color="auto"/>
                <w:right w:val="none" w:sz="0" w:space="0" w:color="auto"/>
              </w:divBdr>
            </w:div>
            <w:div w:id="1903172452">
              <w:marLeft w:val="0"/>
              <w:marRight w:val="0"/>
              <w:marTop w:val="0"/>
              <w:marBottom w:val="0"/>
              <w:divBdr>
                <w:top w:val="none" w:sz="0" w:space="0" w:color="auto"/>
                <w:left w:val="none" w:sz="0" w:space="0" w:color="auto"/>
                <w:bottom w:val="none" w:sz="0" w:space="0" w:color="auto"/>
                <w:right w:val="none" w:sz="0" w:space="0" w:color="auto"/>
              </w:divBdr>
            </w:div>
            <w:div w:id="1705403907">
              <w:marLeft w:val="0"/>
              <w:marRight w:val="0"/>
              <w:marTop w:val="0"/>
              <w:marBottom w:val="0"/>
              <w:divBdr>
                <w:top w:val="none" w:sz="0" w:space="0" w:color="auto"/>
                <w:left w:val="none" w:sz="0" w:space="0" w:color="auto"/>
                <w:bottom w:val="none" w:sz="0" w:space="0" w:color="auto"/>
                <w:right w:val="none" w:sz="0" w:space="0" w:color="auto"/>
              </w:divBdr>
            </w:div>
            <w:div w:id="652293739">
              <w:marLeft w:val="0"/>
              <w:marRight w:val="0"/>
              <w:marTop w:val="0"/>
              <w:marBottom w:val="0"/>
              <w:divBdr>
                <w:top w:val="none" w:sz="0" w:space="0" w:color="auto"/>
                <w:left w:val="none" w:sz="0" w:space="0" w:color="auto"/>
                <w:bottom w:val="none" w:sz="0" w:space="0" w:color="auto"/>
                <w:right w:val="none" w:sz="0" w:space="0" w:color="auto"/>
              </w:divBdr>
            </w:div>
            <w:div w:id="1188719385">
              <w:marLeft w:val="0"/>
              <w:marRight w:val="0"/>
              <w:marTop w:val="0"/>
              <w:marBottom w:val="0"/>
              <w:divBdr>
                <w:top w:val="none" w:sz="0" w:space="0" w:color="auto"/>
                <w:left w:val="none" w:sz="0" w:space="0" w:color="auto"/>
                <w:bottom w:val="none" w:sz="0" w:space="0" w:color="auto"/>
                <w:right w:val="none" w:sz="0" w:space="0" w:color="auto"/>
              </w:divBdr>
            </w:div>
            <w:div w:id="919216541">
              <w:marLeft w:val="0"/>
              <w:marRight w:val="0"/>
              <w:marTop w:val="0"/>
              <w:marBottom w:val="0"/>
              <w:divBdr>
                <w:top w:val="none" w:sz="0" w:space="0" w:color="auto"/>
                <w:left w:val="none" w:sz="0" w:space="0" w:color="auto"/>
                <w:bottom w:val="none" w:sz="0" w:space="0" w:color="auto"/>
                <w:right w:val="none" w:sz="0" w:space="0" w:color="auto"/>
              </w:divBdr>
            </w:div>
            <w:div w:id="1210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16983">
      <w:bodyDiv w:val="1"/>
      <w:marLeft w:val="0"/>
      <w:marRight w:val="0"/>
      <w:marTop w:val="0"/>
      <w:marBottom w:val="0"/>
      <w:divBdr>
        <w:top w:val="none" w:sz="0" w:space="0" w:color="auto"/>
        <w:left w:val="none" w:sz="0" w:space="0" w:color="auto"/>
        <w:bottom w:val="none" w:sz="0" w:space="0" w:color="auto"/>
        <w:right w:val="none" w:sz="0" w:space="0" w:color="auto"/>
      </w:divBdr>
    </w:div>
    <w:div w:id="146985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 Sundar</dc:creator>
  <cp:lastModifiedBy>Binnie</cp:lastModifiedBy>
  <cp:revision>2</cp:revision>
  <dcterms:created xsi:type="dcterms:W3CDTF">2016-09-29T12:17:00Z</dcterms:created>
  <dcterms:modified xsi:type="dcterms:W3CDTF">2016-09-29T12:17:00Z</dcterms:modified>
</cp:coreProperties>
</file>